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CA" w:rsidRPr="00C440AD" w:rsidRDefault="00C440AD" w:rsidP="005B62C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40AD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347980</wp:posOffset>
            </wp:positionV>
            <wp:extent cx="1332865" cy="952500"/>
            <wp:effectExtent l="19050" t="0" r="635" b="0"/>
            <wp:wrapNone/>
            <wp:docPr id="2" name="obrázek 2" descr="cechy nad zlato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hy nad zlato logo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2CA" w:rsidRPr="00C440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44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Sdružení obcí, měst a dalších právnických osob Čechy nad zlato</w:t>
      </w:r>
      <w:r w:rsidRPr="00C440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440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20. 6. 2014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/>
        <w:t xml:space="preserve">    </w:t>
      </w:r>
      <w:r w:rsidRPr="00C440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TISKOVÁ ZPRÁVA</w:t>
      </w:r>
    </w:p>
    <w:p w:rsidR="00F50BFA" w:rsidRDefault="00C440AD" w:rsidP="005B62C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br/>
      </w:r>
      <w:r w:rsidR="00F50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Sená</w:t>
      </w:r>
      <w:r w:rsidR="00DD0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toři podpořili</w:t>
      </w:r>
      <w:r w:rsidR="00F50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petici proti průzkumu a těžbě zlata </w:t>
      </w:r>
    </w:p>
    <w:p w:rsidR="005B62CA" w:rsidRPr="002A5FAF" w:rsidRDefault="002A5FAF" w:rsidP="00C440A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Senát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oři</w:t>
      </w:r>
      <w:r w:rsidR="005B62CA" w:rsidRPr="002A5F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projednali 19. června při své dvaadvacáté schůzi petici žádající zastavení aktivit vedoucích k povolení průzkumu a těžby zlata v České republice. Petici podepsalo 13.265 lidí. </w:t>
      </w:r>
      <w:r w:rsidR="007D6BC2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Senátoři se shodli na tom, že vzhledem k tuzemské potřebě zlata, cenám zlata, a zejména vzhledem k význačným negativním vlivům těžby na životní prostře</w:t>
      </w:r>
      <w:r w:rsidR="00F50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 není těžba zlata na území České republiky</w:t>
      </w:r>
      <w:r w:rsidR="007D6BC2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žádoucí.</w:t>
      </w:r>
    </w:p>
    <w:p w:rsidR="005B62CA" w:rsidRPr="005B62CA" w:rsidRDefault="007D6BC2" w:rsidP="00C440AD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Jednání v Senátu Parlamentu ČR se zúčastnila Bohuslava Bernardová, starostka Kašperských Hor, kde </w:t>
      </w:r>
      <w:r w:rsidR="006224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petice</w:t>
      </w:r>
      <w:r w:rsidR="00F50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loňském roce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vznikla. Přítomni byli také 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Hartmanic</w:t>
      </w:r>
      <w:proofErr w:type="spellEnd"/>
      <w:r w:rsidR="005B62CA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Jiří Juk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l,</w:t>
      </w:r>
      <w:r w:rsidR="005B62CA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pánové Jindři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Ešner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Oldřich Slováček</w:t>
      </w:r>
      <w:r w:rsidR="005B62CA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občan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ského sdružení Šumava nad zlato a v neposlední řadě </w:t>
      </w:r>
      <w:r w:rsidR="00F50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starostka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Hvožďan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Příbramsku Markéta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Balková</w:t>
      </w:r>
      <w:proofErr w:type="spellEnd"/>
      <w:r w:rsidR="00085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Ta je místopředsedkyní Sdružení obcí, měst a dalších právnických osob Čechy nad zlato, mezi </w:t>
      </w:r>
      <w:proofErr w:type="gramStart"/>
      <w:r w:rsidR="00085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jehož</w:t>
      </w:r>
      <w:proofErr w:type="gramEnd"/>
      <w:r w:rsidR="00085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šestadvacet členů patří  i sdružení Brdy nad zlato</w:t>
      </w:r>
      <w:r w:rsidR="006224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B62CA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50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sdružení </w:t>
      </w:r>
      <w:r w:rsidR="005B62CA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Veselý</w:t>
      </w:r>
      <w:r w:rsidR="00085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vrch, Svaz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ochránců přírody,</w:t>
      </w:r>
      <w:r w:rsidR="00085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 a města</w:t>
      </w:r>
      <w:r w:rsidR="006224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 nichž největším je </w:t>
      </w:r>
      <w:r w:rsidR="005B62CA" w:rsidRPr="005B62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Příbram. </w:t>
      </w:r>
    </w:p>
    <w:p w:rsidR="00C440AD" w:rsidRDefault="00F50BFA" w:rsidP="00C440AD">
      <w:pPr>
        <w:pStyle w:val="Bezmezer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Petici začali lidé podepisovat</w:t>
      </w:r>
      <w:r w:rsidR="005B62CA"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 červnu 2013 v Kašperských Horách, kde dvě firmy žádají o stanovení tří různých průzkumných území pro vyhledávání a průzkum ložisek nerostů, z nichž je možno průmyslově vyrábět kovy (zlato a wolfram).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 petici se postupně připojili lidé z celé země. V </w:t>
      </w:r>
      <w:r w:rsidR="005B62CA"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České republice je celkem 15 žádostí na uvedený průzkum. Nejznámějšími z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nich jsou právě Kašperské Hory a dále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Vacíkov</w:t>
      </w:r>
      <w:proofErr w:type="spellEnd"/>
      <w:r w:rsidR="005B62CA"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="005B62CA"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Mokrsko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Příbramsku</w:t>
      </w:r>
      <w:r w:rsidR="005B62CA"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C440AD" w:rsidRPr="00C440AD" w:rsidRDefault="005B62CA" w:rsidP="00C440A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F50BFA"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„</w:t>
      </w:r>
      <w:r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Petice s 13.265 podpisy </w:t>
      </w:r>
      <w:r w:rsidR="00F50BFA"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byla 28. ledna 2014</w:t>
      </w:r>
      <w:r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předána panu senátorovi Marcelu Chládkovi, který v tu dobu byl předsedou Výboru pro vzdělávání, vědu, kulturu, lidská pr</w:t>
      </w:r>
      <w:r w:rsidR="00F50BFA"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áva a petice Senátu PČR. T</w:t>
      </w:r>
      <w:r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ato petice byla projednána </w:t>
      </w:r>
      <w:r w:rsidR="00F50BFA"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19. června </w:t>
      </w:r>
      <w:r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v Senátu, v době hlasování bylo přítomno 34 senátorek a senátorů, z nichž petici pod</w:t>
      </w:r>
      <w:r w:rsidR="00F50BFA" w:rsidRPr="00C440AD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pořilo 30, proti ní nebyl nikdo,“</w:t>
      </w:r>
      <w:r w:rsidR="00F50BF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sdělila starostka Kašperských Hor Bohuslava Bernardová. Jak už bylo uvedeno, senátoři se </w:t>
      </w:r>
      <w:r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shodli na tom, že vzhledem k tuzemské potřebě zlata, cenám zlata, a zejména vzhledem k význačným negativním vlivům těžby na životní prostředí, není těžba zlata na území ČR žádoucí. Současná vláda se ve svém Programovém prohlášení zavázala, že neumožní další průzkum a následnou těžbu zlata. Projednávání petice byl</w:t>
      </w:r>
      <w:r w:rsidR="00F50BF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 přítom</w:t>
      </w:r>
      <w:r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="00F50BF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 náměstek ministra životního prostředí Vladimír </w:t>
      </w:r>
      <w:proofErr w:type="spellStart"/>
      <w:r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Dolejský</w:t>
      </w:r>
      <w:proofErr w:type="spellEnd"/>
      <w:r w:rsidRPr="005B62C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náměstek ministra průmyslu a obchodu Jiří Koliba. </w:t>
      </w:r>
      <w:r w:rsidR="00C440A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C440A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C440AD" w:rsidRPr="00C440AD">
        <w:rPr>
          <w:rFonts w:ascii="Times New Roman" w:hAnsi="Times New Roman"/>
          <w:sz w:val="24"/>
          <w:szCs w:val="24"/>
        </w:rPr>
        <w:t xml:space="preserve">Sdružení obcí, měst a dalších právnických osob Čechy nad zlato vzniklo v roce 1996 a bylo vytvořeno za účelem ochrany životního prostředí v oblastech ohrožených průzkumem ložisek a těžbou zlata. Hlavním úspěchem bylo ve spolupráci s dalšími subjekty prosazení zákazu kyanizace při </w:t>
      </w:r>
      <w:proofErr w:type="spellStart"/>
      <w:r w:rsidR="00C440AD" w:rsidRPr="00C440AD">
        <w:rPr>
          <w:rFonts w:ascii="Times New Roman" w:hAnsi="Times New Roman"/>
          <w:sz w:val="24"/>
          <w:szCs w:val="24"/>
        </w:rPr>
        <w:t>loužení</w:t>
      </w:r>
      <w:proofErr w:type="spellEnd"/>
      <w:r w:rsidR="00C440AD" w:rsidRPr="00C440AD">
        <w:rPr>
          <w:rFonts w:ascii="Times New Roman" w:hAnsi="Times New Roman"/>
          <w:sz w:val="24"/>
          <w:szCs w:val="24"/>
        </w:rPr>
        <w:t xml:space="preserve"> nerostů do tehdejší legislativy. </w:t>
      </w:r>
    </w:p>
    <w:p w:rsidR="0099626D" w:rsidRPr="0099626D" w:rsidRDefault="0099626D" w:rsidP="0099626D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Pr="0099626D">
        <w:rPr>
          <w:rFonts w:ascii="Times New Roman" w:hAnsi="Times New Roman"/>
          <w:b/>
          <w:i/>
          <w:sz w:val="24"/>
          <w:szCs w:val="24"/>
        </w:rPr>
        <w:t>Kontakty: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předseda s</w:t>
      </w:r>
      <w:r w:rsidRPr="0099626D">
        <w:rPr>
          <w:rFonts w:ascii="Times New Roman" w:hAnsi="Times New Roman"/>
          <w:i/>
          <w:sz w:val="24"/>
          <w:szCs w:val="24"/>
        </w:rPr>
        <w:t xml:space="preserve">družení </w:t>
      </w:r>
      <w:r>
        <w:rPr>
          <w:rFonts w:ascii="Times New Roman" w:hAnsi="Times New Roman"/>
          <w:i/>
          <w:sz w:val="24"/>
          <w:szCs w:val="24"/>
        </w:rPr>
        <w:t xml:space="preserve">Čechy nad zlato </w:t>
      </w:r>
      <w:r w:rsidRPr="0099626D">
        <w:rPr>
          <w:rFonts w:ascii="Times New Roman" w:hAnsi="Times New Roman"/>
          <w:i/>
          <w:sz w:val="24"/>
          <w:szCs w:val="24"/>
        </w:rPr>
        <w:t>Ing. Josef Vondrášek - 777 750 324</w:t>
      </w:r>
    </w:p>
    <w:p w:rsidR="0099626D" w:rsidRPr="0099626D" w:rsidRDefault="0099626D" w:rsidP="0099626D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99626D">
        <w:rPr>
          <w:rFonts w:ascii="Times New Roman" w:hAnsi="Times New Roman"/>
          <w:i/>
          <w:sz w:val="24"/>
          <w:szCs w:val="24"/>
        </w:rPr>
        <w:t xml:space="preserve">místopředsedkyně </w:t>
      </w:r>
      <w:r>
        <w:rPr>
          <w:rFonts w:ascii="Times New Roman" w:hAnsi="Times New Roman"/>
          <w:i/>
          <w:sz w:val="24"/>
          <w:szCs w:val="24"/>
        </w:rPr>
        <w:t>s</w:t>
      </w:r>
      <w:r w:rsidRPr="0099626D">
        <w:rPr>
          <w:rFonts w:ascii="Times New Roman" w:hAnsi="Times New Roman"/>
          <w:i/>
          <w:sz w:val="24"/>
          <w:szCs w:val="24"/>
        </w:rPr>
        <w:t xml:space="preserve">družení </w:t>
      </w:r>
      <w:r>
        <w:rPr>
          <w:rFonts w:ascii="Times New Roman" w:hAnsi="Times New Roman"/>
          <w:i/>
          <w:sz w:val="24"/>
          <w:szCs w:val="24"/>
        </w:rPr>
        <w:t xml:space="preserve">Čechy nad zlato </w:t>
      </w:r>
      <w:r w:rsidRPr="0099626D">
        <w:rPr>
          <w:rFonts w:ascii="Times New Roman" w:hAnsi="Times New Roman"/>
          <w:i/>
          <w:sz w:val="24"/>
          <w:szCs w:val="24"/>
        </w:rPr>
        <w:t xml:space="preserve">Markéta </w:t>
      </w:r>
      <w:proofErr w:type="spellStart"/>
      <w:r w:rsidRPr="0099626D">
        <w:rPr>
          <w:rFonts w:ascii="Times New Roman" w:hAnsi="Times New Roman"/>
          <w:i/>
          <w:sz w:val="24"/>
          <w:szCs w:val="24"/>
        </w:rPr>
        <w:t>Balková</w:t>
      </w:r>
      <w:proofErr w:type="spellEnd"/>
      <w:r w:rsidRPr="0099626D">
        <w:rPr>
          <w:rFonts w:ascii="Times New Roman" w:hAnsi="Times New Roman"/>
          <w:i/>
          <w:sz w:val="24"/>
          <w:szCs w:val="24"/>
        </w:rPr>
        <w:t xml:space="preserve"> - 724 705 685</w:t>
      </w:r>
    </w:p>
    <w:sectPr w:rsidR="0099626D" w:rsidRPr="0099626D" w:rsidSect="0036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2CA"/>
    <w:rsid w:val="0002282B"/>
    <w:rsid w:val="0008566C"/>
    <w:rsid w:val="002A5FAF"/>
    <w:rsid w:val="00367557"/>
    <w:rsid w:val="005B62CA"/>
    <w:rsid w:val="0062246F"/>
    <w:rsid w:val="007D6BC2"/>
    <w:rsid w:val="00816C4A"/>
    <w:rsid w:val="0099626D"/>
    <w:rsid w:val="00B0518C"/>
    <w:rsid w:val="00C440AD"/>
    <w:rsid w:val="00DD02AB"/>
    <w:rsid w:val="00F36837"/>
    <w:rsid w:val="00F5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557"/>
  </w:style>
  <w:style w:type="paragraph" w:styleId="Nadpis3">
    <w:name w:val="heading 3"/>
    <w:basedOn w:val="Normln"/>
    <w:link w:val="Nadpis3Char"/>
    <w:uiPriority w:val="9"/>
    <w:qFormat/>
    <w:rsid w:val="005B62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62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62CA"/>
    <w:rPr>
      <w:color w:val="0000FF"/>
      <w:u w:val="single"/>
    </w:rPr>
  </w:style>
  <w:style w:type="character" w:customStyle="1" w:styleId="separator">
    <w:name w:val="separator"/>
    <w:basedOn w:val="Standardnpsmoodstavce"/>
    <w:rsid w:val="005B62CA"/>
  </w:style>
  <w:style w:type="character" w:customStyle="1" w:styleId="wm-icon">
    <w:name w:val="wm-icon"/>
    <w:basedOn w:val="Standardnpsmoodstavce"/>
    <w:rsid w:val="005B62C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B62CA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B62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B62CA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B62C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m-folder-label">
    <w:name w:val="wm-folder-label"/>
    <w:basedOn w:val="Standardnpsmoodstavce"/>
    <w:rsid w:val="005B62CA"/>
  </w:style>
  <w:style w:type="character" w:styleId="Siln">
    <w:name w:val="Strong"/>
    <w:basedOn w:val="Standardnpsmoodstavce"/>
    <w:uiPriority w:val="22"/>
    <w:qFormat/>
    <w:rsid w:val="005B62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6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B62CA"/>
    <w:rPr>
      <w:i/>
      <w:iCs/>
    </w:rPr>
  </w:style>
  <w:style w:type="character" w:customStyle="1" w:styleId="name">
    <w:name w:val="name"/>
    <w:basedOn w:val="Standardnpsmoodstavce"/>
    <w:rsid w:val="005B62CA"/>
  </w:style>
  <w:style w:type="paragraph" w:styleId="Textbubliny">
    <w:name w:val="Balloon Text"/>
    <w:basedOn w:val="Normln"/>
    <w:link w:val="TextbublinyChar"/>
    <w:uiPriority w:val="99"/>
    <w:semiHidden/>
    <w:unhideWhenUsed/>
    <w:rsid w:val="005B62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2C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440AD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1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9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5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3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2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4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9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8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6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1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2014-06-20T14:33:00Z</dcterms:created>
  <dcterms:modified xsi:type="dcterms:W3CDTF">2014-06-20T15:34:00Z</dcterms:modified>
</cp:coreProperties>
</file>